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E33A61" w14:textId="66B9F067" w:rsidR="002C7DAE" w:rsidRPr="00AE3E8B" w:rsidRDefault="00BA71F4" w:rsidP="00BA71F4">
      <w:pPr>
        <w:jc w:val="center"/>
        <w:rPr>
          <w:rFonts w:ascii="Arial Black" w:hAnsi="Arial Black"/>
          <w:b/>
          <w:sz w:val="40"/>
          <w:szCs w:val="40"/>
        </w:rPr>
      </w:pPr>
      <w:bookmarkStart w:id="0" w:name="_GoBack"/>
      <w:bookmarkEnd w:id="0"/>
      <w:r w:rsidRPr="00AE3E8B">
        <w:rPr>
          <w:rFonts w:ascii="Arial Black" w:hAnsi="Arial Black"/>
          <w:b/>
          <w:sz w:val="40"/>
          <w:szCs w:val="40"/>
        </w:rPr>
        <w:t>Medication</w:t>
      </w:r>
      <w:r w:rsidR="00AE3E8B">
        <w:rPr>
          <w:rFonts w:ascii="Arial Black" w:hAnsi="Arial Black"/>
          <w:b/>
          <w:sz w:val="40"/>
          <w:szCs w:val="40"/>
        </w:rPr>
        <w:t>s</w:t>
      </w:r>
      <w:r w:rsidRPr="00AE3E8B">
        <w:rPr>
          <w:rFonts w:ascii="Arial Black" w:hAnsi="Arial Black"/>
          <w:b/>
          <w:sz w:val="40"/>
          <w:szCs w:val="40"/>
        </w:rPr>
        <w:t xml:space="preserve"> at School</w:t>
      </w:r>
    </w:p>
    <w:p w14:paraId="5A3679DF" w14:textId="0F6416CD" w:rsidR="00AE3E8B" w:rsidRPr="00AE3E8B" w:rsidRDefault="00AE3E8B" w:rsidP="00AE3E8B">
      <w:pPr>
        <w:jc w:val="center"/>
        <w:rPr>
          <w:b/>
          <w:sz w:val="28"/>
          <w:szCs w:val="28"/>
        </w:rPr>
      </w:pPr>
      <w:r w:rsidRPr="00AE3E8B">
        <w:rPr>
          <w:b/>
          <w:sz w:val="28"/>
          <w:szCs w:val="28"/>
        </w:rPr>
        <w:t>GUIDELINE 317-T FOR THE ADMINISTRATION OF MEDICATION AT SCHOOL</w:t>
      </w:r>
    </w:p>
    <w:p w14:paraId="4F5344F5" w14:textId="77777777" w:rsidR="00AE3E8B" w:rsidRPr="00AE3E8B" w:rsidRDefault="00AE3E8B" w:rsidP="00AE3E8B">
      <w:pPr>
        <w:rPr>
          <w:b/>
          <w:i/>
          <w:sz w:val="24"/>
          <w:szCs w:val="24"/>
        </w:rPr>
      </w:pPr>
      <w:r w:rsidRPr="00AE3E8B">
        <w:rPr>
          <w:sz w:val="24"/>
          <w:szCs w:val="24"/>
        </w:rPr>
        <w:t xml:space="preserve">This policy applies to </w:t>
      </w:r>
      <w:r w:rsidRPr="00AE3E8B">
        <w:rPr>
          <w:b/>
          <w:i/>
          <w:sz w:val="24"/>
          <w:szCs w:val="24"/>
        </w:rPr>
        <w:t xml:space="preserve">all prescription and over-the-counter drugs, natural and homeopathic remedies and food supplements. </w:t>
      </w:r>
    </w:p>
    <w:p w14:paraId="56F76F0F" w14:textId="77777777" w:rsidR="00AE3E8B" w:rsidRPr="00AE3E8B" w:rsidRDefault="00AE3E8B" w:rsidP="00AE3E8B">
      <w:pPr>
        <w:rPr>
          <w:sz w:val="24"/>
          <w:szCs w:val="24"/>
        </w:rPr>
      </w:pPr>
      <w:r w:rsidRPr="00AE3E8B">
        <w:rPr>
          <w:sz w:val="24"/>
          <w:szCs w:val="24"/>
        </w:rPr>
        <w:t xml:space="preserve">A written note signed by a doctor or dentist requesting that the medication be given during school hours must accompany all medications and include the following: name of student, name of medication, dose amount and time to be given, and the anticipated number of days the medication will be taken at school. </w:t>
      </w:r>
    </w:p>
    <w:p w14:paraId="764364DE" w14:textId="77777777" w:rsidR="00AE3E8B" w:rsidRPr="00AE3E8B" w:rsidRDefault="00AE3E8B" w:rsidP="00AE3E8B">
      <w:pPr>
        <w:rPr>
          <w:sz w:val="24"/>
          <w:szCs w:val="24"/>
        </w:rPr>
      </w:pPr>
      <w:r w:rsidRPr="00AE3E8B">
        <w:rPr>
          <w:sz w:val="24"/>
          <w:szCs w:val="24"/>
        </w:rPr>
        <w:t xml:space="preserve">A written request for the medication to be given at school, signed by the parent, must accompany all medication. </w:t>
      </w:r>
    </w:p>
    <w:p w14:paraId="0EEECAAC" w14:textId="77777777" w:rsidR="00AE3E8B" w:rsidRPr="00AE3E8B" w:rsidRDefault="00AE3E8B" w:rsidP="00AE3E8B">
      <w:pPr>
        <w:rPr>
          <w:sz w:val="24"/>
          <w:szCs w:val="24"/>
        </w:rPr>
      </w:pPr>
      <w:r w:rsidRPr="00AE3E8B">
        <w:rPr>
          <w:sz w:val="24"/>
          <w:szCs w:val="24"/>
        </w:rPr>
        <w:t xml:space="preserve">The medication must come in an official prescription container or the original over-the-counter packaging. It is the parent’s responsibility to supply the medication and assure that it is the same as identified on the label. </w:t>
      </w:r>
    </w:p>
    <w:p w14:paraId="69FF4FAE" w14:textId="77777777" w:rsidR="00AE3E8B" w:rsidRPr="00AE3E8B" w:rsidRDefault="00AE3E8B" w:rsidP="00AE3E8B">
      <w:pPr>
        <w:rPr>
          <w:sz w:val="24"/>
          <w:szCs w:val="24"/>
        </w:rPr>
      </w:pPr>
      <w:r w:rsidRPr="00AE3E8B">
        <w:rPr>
          <w:sz w:val="24"/>
          <w:szCs w:val="24"/>
        </w:rPr>
        <w:t xml:space="preserve">Parents must certify that the student has received at least one dose of the medication and has not had an adverse reaction to it. </w:t>
      </w:r>
    </w:p>
    <w:p w14:paraId="6D4A5DC8" w14:textId="77777777" w:rsidR="00AE3E8B" w:rsidRPr="00AE3E8B" w:rsidRDefault="00AE3E8B" w:rsidP="00AE3E8B">
      <w:pPr>
        <w:rPr>
          <w:sz w:val="24"/>
          <w:szCs w:val="24"/>
        </w:rPr>
      </w:pPr>
      <w:r w:rsidRPr="00AE3E8B">
        <w:rPr>
          <w:sz w:val="24"/>
          <w:szCs w:val="24"/>
        </w:rPr>
        <w:t xml:space="preserve">Any changes in the type of drug, dosage or time of administration must be accompanied by new parent and physician permission signatures and new or newly labeled containers. </w:t>
      </w:r>
    </w:p>
    <w:p w14:paraId="4E44E75D" w14:textId="02A0C8F7" w:rsidR="00BA71F4" w:rsidRDefault="00AE3E8B" w:rsidP="00AE3E8B">
      <w:pPr>
        <w:rPr>
          <w:rFonts w:ascii="Broadway" w:hAnsi="Broadway"/>
          <w:b/>
          <w:sz w:val="28"/>
          <w:szCs w:val="28"/>
        </w:rPr>
      </w:pPr>
      <w:r w:rsidRPr="00AE3E8B">
        <w:rPr>
          <w:sz w:val="24"/>
          <w:szCs w:val="24"/>
        </w:rPr>
        <w:t>Annual renewal is required.</w:t>
      </w:r>
      <w:r>
        <w:t xml:space="preserve"> ________________________________________________________________________</w:t>
      </w:r>
    </w:p>
    <w:p w14:paraId="3EE7D54B" w14:textId="5EEE7F80" w:rsidR="00BA71F4" w:rsidRDefault="00BA71F4" w:rsidP="00BA71F4">
      <w:pPr>
        <w:jc w:val="center"/>
        <w:rPr>
          <w:rFonts w:ascii="Broadway" w:hAnsi="Broadway"/>
          <w:b/>
          <w:sz w:val="28"/>
          <w:szCs w:val="28"/>
        </w:rPr>
      </w:pPr>
    </w:p>
    <w:p w14:paraId="004D956A" w14:textId="77777777" w:rsidR="00BA71F4" w:rsidRPr="00BA71F4" w:rsidRDefault="00BA71F4" w:rsidP="00BA71F4">
      <w:pPr>
        <w:spacing w:after="0" w:line="240" w:lineRule="auto"/>
        <w:rPr>
          <w:rFonts w:ascii="Arial" w:eastAsia="Times New Roman" w:hAnsi="Arial" w:cs="Arial"/>
          <w:color w:val="5E5E64"/>
          <w:sz w:val="24"/>
          <w:szCs w:val="24"/>
        </w:rPr>
      </w:pPr>
      <w:r w:rsidRPr="00BA71F4">
        <w:rPr>
          <w:rFonts w:ascii="Arial" w:eastAsia="Times New Roman" w:hAnsi="Arial" w:cs="Arial"/>
          <w:b/>
          <w:bCs/>
          <w:color w:val="5E5E64"/>
          <w:sz w:val="24"/>
          <w:szCs w:val="24"/>
          <w:bdr w:val="none" w:sz="0" w:space="0" w:color="auto" w:frame="1"/>
        </w:rPr>
        <w:t>Please keep in mind:</w:t>
      </w:r>
    </w:p>
    <w:p w14:paraId="668F1328" w14:textId="77777777" w:rsidR="00BA71F4" w:rsidRPr="00BA71F4" w:rsidRDefault="00BA71F4" w:rsidP="00BA71F4">
      <w:pPr>
        <w:numPr>
          <w:ilvl w:val="0"/>
          <w:numId w:val="1"/>
        </w:numPr>
        <w:spacing w:before="120" w:after="120" w:line="240" w:lineRule="auto"/>
        <w:ind w:left="0"/>
        <w:rPr>
          <w:rFonts w:ascii="Arial" w:eastAsia="Times New Roman" w:hAnsi="Arial" w:cs="Arial"/>
          <w:color w:val="5E5E64"/>
          <w:sz w:val="24"/>
          <w:szCs w:val="24"/>
        </w:rPr>
      </w:pPr>
      <w:r w:rsidRPr="00BA71F4">
        <w:rPr>
          <w:rFonts w:ascii="Arial" w:eastAsia="Times New Roman" w:hAnsi="Arial" w:cs="Arial"/>
          <w:color w:val="5E5E64"/>
          <w:sz w:val="24"/>
          <w:szCs w:val="24"/>
        </w:rPr>
        <w:t>Prescription medication must be in the original container labeled with the students name, dosage, and administration instructions. Some pharmacies will provide a second container for school use. Please ask your pharmacist at the time you fill the prescription.</w:t>
      </w:r>
    </w:p>
    <w:p w14:paraId="19DEE43D" w14:textId="69143C19" w:rsidR="00BA71F4" w:rsidRPr="00BA71F4" w:rsidRDefault="00BA71F4" w:rsidP="00BA71F4">
      <w:pPr>
        <w:numPr>
          <w:ilvl w:val="0"/>
          <w:numId w:val="1"/>
        </w:numPr>
        <w:spacing w:before="120" w:after="120" w:line="240" w:lineRule="auto"/>
        <w:ind w:left="0"/>
        <w:rPr>
          <w:rFonts w:ascii="Arial" w:eastAsia="Times New Roman" w:hAnsi="Arial" w:cs="Arial"/>
          <w:color w:val="5E5E64"/>
          <w:sz w:val="24"/>
          <w:szCs w:val="24"/>
        </w:rPr>
      </w:pPr>
      <w:r w:rsidRPr="00BA71F4">
        <w:rPr>
          <w:rFonts w:ascii="Arial" w:eastAsia="Times New Roman" w:hAnsi="Arial" w:cs="Arial"/>
          <w:color w:val="5E5E64"/>
          <w:sz w:val="24"/>
          <w:szCs w:val="24"/>
        </w:rPr>
        <w:t xml:space="preserve">Non-prescription medication must also be in the original container, comply with the administration instructions on the label, and be appropriately utilized. </w:t>
      </w:r>
    </w:p>
    <w:p w14:paraId="2B3673AC" w14:textId="77777777" w:rsidR="00BA71F4" w:rsidRPr="00BA71F4" w:rsidRDefault="00BA71F4" w:rsidP="00BA71F4">
      <w:pPr>
        <w:numPr>
          <w:ilvl w:val="0"/>
          <w:numId w:val="1"/>
        </w:numPr>
        <w:spacing w:before="120" w:after="120" w:line="240" w:lineRule="auto"/>
        <w:ind w:left="0"/>
        <w:rPr>
          <w:rFonts w:ascii="Arial" w:eastAsia="Times New Roman" w:hAnsi="Arial" w:cs="Arial"/>
          <w:color w:val="5E5E64"/>
          <w:sz w:val="24"/>
          <w:szCs w:val="24"/>
        </w:rPr>
      </w:pPr>
      <w:r w:rsidRPr="00BA71F4">
        <w:rPr>
          <w:rFonts w:ascii="Arial" w:eastAsia="Times New Roman" w:hAnsi="Arial" w:cs="Arial"/>
          <w:color w:val="5E5E64"/>
          <w:sz w:val="24"/>
          <w:szCs w:val="24"/>
        </w:rPr>
        <w:t>All medication must be kept in the clinic during the school day.</w:t>
      </w:r>
    </w:p>
    <w:p w14:paraId="7E9E48DB" w14:textId="77777777" w:rsidR="00BA71F4" w:rsidRPr="00BA71F4" w:rsidRDefault="00BA71F4" w:rsidP="00BA71F4">
      <w:pPr>
        <w:rPr>
          <w:rFonts w:ascii="Broadway" w:hAnsi="Broadway"/>
          <w:b/>
          <w:sz w:val="28"/>
          <w:szCs w:val="28"/>
        </w:rPr>
      </w:pPr>
    </w:p>
    <w:sectPr w:rsidR="00BA71F4" w:rsidRPr="00BA71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Broadway">
    <w:altName w:val="Bauhaus 93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2529E"/>
    <w:multiLevelType w:val="multilevel"/>
    <w:tmpl w:val="59D23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1F4"/>
    <w:rsid w:val="005456C9"/>
    <w:rsid w:val="00766439"/>
    <w:rsid w:val="00A06EC9"/>
    <w:rsid w:val="00AE3E8B"/>
    <w:rsid w:val="00BA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A5C5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3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1508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Zachman</dc:creator>
  <cp:keywords/>
  <dc:description/>
  <cp:lastModifiedBy>Curtis Zachman</cp:lastModifiedBy>
  <cp:revision>2</cp:revision>
  <dcterms:created xsi:type="dcterms:W3CDTF">2020-08-28T13:54:00Z</dcterms:created>
  <dcterms:modified xsi:type="dcterms:W3CDTF">2020-08-28T13:54:00Z</dcterms:modified>
</cp:coreProperties>
</file>